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4E" w:rsidRDefault="004E4A4E">
      <w:pPr>
        <w:rPr>
          <w:sz w:val="22"/>
        </w:rPr>
      </w:pPr>
      <w:r>
        <w:rPr>
          <w:sz w:val="22"/>
        </w:rPr>
        <w:t>The program can be accessed by going to: water.mse.ucdavis.edu</w:t>
      </w:r>
    </w:p>
    <w:p w:rsidR="004E4A4E" w:rsidRDefault="004E4A4E">
      <w:pPr>
        <w:rPr>
          <w:sz w:val="22"/>
        </w:rPr>
      </w:pPr>
      <w:r>
        <w:rPr>
          <w:sz w:val="22"/>
        </w:rPr>
        <w:t xml:space="preserve">Below is a screenshot of the website when it first opens, </w:t>
      </w:r>
    </w:p>
    <w:p w:rsidR="004E4A4E" w:rsidRDefault="004E4A4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410742</wp:posOffset>
                </wp:positionV>
                <wp:extent cx="255181" cy="283535"/>
                <wp:effectExtent l="0" t="0" r="12065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81" cy="28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A4E" w:rsidRDefault="004E4A4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9.05pt;margin-top:32.35pt;width:20.1pt;height:2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" fillcolor="white [3201]" strokeweight=".5pt">
                <v:textbox>
                  <w:txbxContent>
                    <w:p w:rsidR="004E4A4E" w:rsidRDefault="004E4A4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47C46D" wp14:editId="48476742">
                <wp:simplePos x="0" y="0"/>
                <wp:positionH relativeFrom="column">
                  <wp:posOffset>896324</wp:posOffset>
                </wp:positionH>
                <wp:positionV relativeFrom="paragraph">
                  <wp:posOffset>2434088</wp:posOffset>
                </wp:positionV>
                <wp:extent cx="262270" cy="269358"/>
                <wp:effectExtent l="0" t="0" r="17145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70" cy="269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A4E" w:rsidRDefault="004E4A4E" w:rsidP="004E4A4E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C46D" id="Text Box 23" o:spid="_x0000_s1027" type="#_x0000_t202" style="position:absolute;margin-left:70.6pt;margin-top:191.65pt;width:20.65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" fillcolor="white [3201]" strokeweight=".5pt">
                <v:textbox>
                  <w:txbxContent>
                    <w:p w:rsidR="004E4A4E" w:rsidRDefault="004E4A4E" w:rsidP="004E4A4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2358922</wp:posOffset>
                </wp:positionV>
                <wp:extent cx="262270" cy="269358"/>
                <wp:effectExtent l="0" t="0" r="17145" b="101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70" cy="269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A4E" w:rsidRDefault="004E4A4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59.55pt;margin-top:185.75pt;width:20.65pt;height: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" fillcolor="white [3201]" strokeweight=".5pt">
                <v:textbox>
                  <w:txbxContent>
                    <w:p w:rsidR="004E4A4E" w:rsidRDefault="004E4A4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E4A4E">
        <w:rPr>
          <w:sz w:val="22"/>
        </w:rPr>
        <w:drawing>
          <wp:inline distT="0" distB="0" distL="0" distR="0" wp14:anchorId="0016DF0C" wp14:editId="2590C924">
            <wp:extent cx="5943600" cy="30562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A4E">
        <w:rPr>
          <w:sz w:val="22"/>
        </w:rPr>
        <w:t xml:space="preserve"> </w:t>
      </w:r>
    </w:p>
    <w:p w:rsidR="004E4A4E" w:rsidRDefault="004E4A4E">
      <w:pPr>
        <w:rPr>
          <w:sz w:val="22"/>
        </w:rPr>
      </w:pPr>
      <w:r>
        <w:rPr>
          <w:sz w:val="22"/>
        </w:rPr>
        <w:t xml:space="preserve">The data can be inputted manually, by cutting and pasting the data into the boxes. If you choose to do so, then the format is to put one </w:t>
      </w:r>
      <w:proofErr w:type="spellStart"/>
      <w:r>
        <w:rPr>
          <w:sz w:val="22"/>
        </w:rPr>
        <w:t>datapoint</w:t>
      </w:r>
      <w:proofErr w:type="spellEnd"/>
      <w:r>
        <w:rPr>
          <w:sz w:val="22"/>
        </w:rPr>
        <w:t xml:space="preserve"> per line. The other option is to upload a CSV file, with 3 columns by clicking “Choose File” (2). These columns must be called: “</w:t>
      </w:r>
      <w:proofErr w:type="spellStart"/>
      <w:r>
        <w:rPr>
          <w:sz w:val="22"/>
        </w:rPr>
        <w:t>exp_theta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exp_p_po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exp_dH</w:t>
      </w:r>
      <w:proofErr w:type="spellEnd"/>
      <w:r>
        <w:rPr>
          <w:sz w:val="22"/>
        </w:rPr>
        <w:t xml:space="preserve">”. </w:t>
      </w:r>
      <w:r w:rsidR="00497BC8">
        <w:rPr>
          <w:sz w:val="22"/>
        </w:rPr>
        <w:t xml:space="preserve">A CSV can be saved using </w:t>
      </w:r>
      <w:proofErr w:type="spellStart"/>
      <w:r w:rsidR="00497BC8">
        <w:rPr>
          <w:sz w:val="22"/>
        </w:rPr>
        <w:t>Excell</w:t>
      </w:r>
      <w:proofErr w:type="spellEnd"/>
      <w:r w:rsidR="00497BC8">
        <w:rPr>
          <w:sz w:val="22"/>
        </w:rPr>
        <w:t xml:space="preserve"> or Google Sheets, just ensure that you choose “Comma-Separated Values (UTF-8)” under save-as. </w:t>
      </w:r>
      <w:bookmarkStart w:id="0" w:name="_GoBack"/>
      <w:bookmarkEnd w:id="0"/>
      <w:r>
        <w:rPr>
          <w:sz w:val="22"/>
        </w:rPr>
        <w:t xml:space="preserve">Once you have chosen the file, the textboxes will populate themselves with the data when “Submit Upload” (3) is clicked. </w:t>
      </w:r>
      <w:r>
        <w:rPr>
          <w:b/>
          <w:sz w:val="22"/>
        </w:rPr>
        <w:t>BET must always be inputted manually (1).</w:t>
      </w:r>
      <w:r w:rsidR="00A7684D">
        <w:rPr>
          <w:b/>
          <w:sz w:val="22"/>
        </w:rPr>
        <w:t xml:space="preserve"> </w:t>
      </w:r>
      <w:r w:rsidR="00A7684D">
        <w:rPr>
          <w:sz w:val="22"/>
        </w:rPr>
        <w:t>The data should look like this:</w:t>
      </w:r>
    </w:p>
    <w:p w:rsidR="00A7684D" w:rsidRPr="00A7684D" w:rsidRDefault="00A7684D" w:rsidP="00A7684D">
      <w:pPr>
        <w:jc w:val="center"/>
        <w:rPr>
          <w:sz w:val="22"/>
        </w:rPr>
      </w:pPr>
      <w:r w:rsidRPr="00A7684D">
        <w:rPr>
          <w:sz w:val="22"/>
        </w:rPr>
        <w:drawing>
          <wp:inline distT="0" distB="0" distL="0" distR="0" wp14:anchorId="49EA7443" wp14:editId="5056BEA8">
            <wp:extent cx="4380614" cy="2469244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128" cy="249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4D" w:rsidRDefault="00A7684D">
      <w:pPr>
        <w:rPr>
          <w:b/>
          <w:sz w:val="22"/>
        </w:rPr>
      </w:pPr>
    </w:p>
    <w:p w:rsidR="00A7684D" w:rsidRDefault="00A7684D">
      <w:pPr>
        <w:rPr>
          <w:sz w:val="22"/>
        </w:rPr>
      </w:pPr>
      <w:r>
        <w:rPr>
          <w:sz w:val="22"/>
        </w:rPr>
        <w:t xml:space="preserve">The next step is to generate the fit </w:t>
      </w:r>
      <w:proofErr w:type="spellStart"/>
      <w:r>
        <w:rPr>
          <w:sz w:val="22"/>
        </w:rPr>
        <w:t>paramters</w:t>
      </w:r>
      <w:proofErr w:type="spellEnd"/>
      <w:r>
        <w:rPr>
          <w:sz w:val="22"/>
        </w:rPr>
        <w:t xml:space="preserve"> by fitting theta and </w:t>
      </w:r>
      <w:proofErr w:type="spellStart"/>
      <w:r>
        <w:rPr>
          <w:sz w:val="22"/>
        </w:rPr>
        <w:t>dH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dtheta</w:t>
      </w:r>
      <w:proofErr w:type="spellEnd"/>
      <w:r>
        <w:rPr>
          <w:sz w:val="22"/>
        </w:rPr>
        <w:t xml:space="preserve">. To do this, click the blue “Fit Theta” and “Fit </w:t>
      </w:r>
      <w:proofErr w:type="spellStart"/>
      <w:r>
        <w:rPr>
          <w:sz w:val="22"/>
        </w:rPr>
        <w:t>dH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dtheta</w:t>
      </w:r>
      <w:proofErr w:type="spellEnd"/>
      <w:r>
        <w:rPr>
          <w:sz w:val="22"/>
        </w:rPr>
        <w:t>” buttons.</w:t>
      </w:r>
    </w:p>
    <w:p w:rsidR="00A7684D" w:rsidRDefault="00A7684D">
      <w:pPr>
        <w:rPr>
          <w:sz w:val="22"/>
        </w:rPr>
      </w:pPr>
    </w:p>
    <w:p w:rsidR="00A7684D" w:rsidRDefault="00A7684D">
      <w:pPr>
        <w:rPr>
          <w:sz w:val="22"/>
        </w:rPr>
      </w:pPr>
      <w:r>
        <w:rPr>
          <w:sz w:val="22"/>
        </w:rPr>
        <w:t>This will generate two plots and populate the Fit Parameters box, as shown below:</w:t>
      </w:r>
    </w:p>
    <w:p w:rsidR="00A7684D" w:rsidRPr="00A7684D" w:rsidRDefault="00A7684D" w:rsidP="00A7684D">
      <w:pPr>
        <w:tabs>
          <w:tab w:val="left" w:pos="3673"/>
        </w:tabs>
        <w:rPr>
          <w:sz w:val="22"/>
        </w:rPr>
      </w:pPr>
      <w:r>
        <w:rPr>
          <w:sz w:val="22"/>
        </w:rPr>
        <w:tab/>
      </w:r>
    </w:p>
    <w:p w:rsidR="00A7684D" w:rsidRDefault="004E4A4E">
      <w:pPr>
        <w:rPr>
          <w:sz w:val="22"/>
        </w:rPr>
      </w:pPr>
      <w:r w:rsidRPr="004E4A4E">
        <w:rPr>
          <w:sz w:val="22"/>
        </w:rPr>
        <w:lastRenderedPageBreak/>
        <w:drawing>
          <wp:inline distT="0" distB="0" distL="0" distR="0" wp14:anchorId="453F76DB" wp14:editId="55BF48CE">
            <wp:extent cx="5943600" cy="473329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4D" w:rsidRDefault="00A7684D">
      <w:pPr>
        <w:rPr>
          <w:sz w:val="22"/>
        </w:rPr>
      </w:pPr>
    </w:p>
    <w:p w:rsidR="00A7684D" w:rsidRDefault="00A7684D">
      <w:pPr>
        <w:rPr>
          <w:sz w:val="22"/>
        </w:rPr>
      </w:pPr>
      <w:r>
        <w:rPr>
          <w:sz w:val="22"/>
        </w:rPr>
        <w:t>Once this is complete, click the “Solve Differential” button, to solve</w:t>
      </w:r>
      <w:r w:rsidR="00F4564C">
        <w:rPr>
          <w:sz w:val="22"/>
        </w:rPr>
        <w:t xml:space="preserve"> the differential equation</w:t>
      </w:r>
      <w:r>
        <w:rPr>
          <w:sz w:val="22"/>
        </w:rPr>
        <w:t xml:space="preserve"> for gamma. This solution takes about 18-19 minutes to run on the server. Once the solution is complete, the page will look similar to below:</w:t>
      </w:r>
    </w:p>
    <w:p w:rsidR="00A7684D" w:rsidRDefault="00A7684D">
      <w:pPr>
        <w:rPr>
          <w:sz w:val="22"/>
        </w:rPr>
      </w:pPr>
      <w:r w:rsidRPr="006577DB">
        <w:lastRenderedPageBreak/>
        <w:drawing>
          <wp:inline distT="0" distB="0" distL="0" distR="0" wp14:anchorId="391B98E4" wp14:editId="72C523F0">
            <wp:extent cx="5943600" cy="44862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4D" w:rsidRDefault="00A7684D">
      <w:pPr>
        <w:rPr>
          <w:sz w:val="22"/>
        </w:rPr>
      </w:pPr>
    </w:p>
    <w:p w:rsidR="004E4A4E" w:rsidRDefault="00A7684D">
      <w:pPr>
        <w:rPr>
          <w:sz w:val="22"/>
        </w:rPr>
      </w:pPr>
      <w:r>
        <w:rPr>
          <w:sz w:val="22"/>
        </w:rPr>
        <w:t xml:space="preserve">As you can see, next the Solve Differential button, the resulting gamma is displayed. Once the gamma is shown, the site automatically downloads a CSV of the processed data. You can choose where to download the CSV by specifying a default download location in the browser settings. This CSV has 10000 rows, and 4 columns: </w:t>
      </w:r>
      <w:proofErr w:type="spellStart"/>
      <w:r w:rsidR="00F4564C">
        <w:rPr>
          <w:sz w:val="22"/>
        </w:rPr>
        <w:t>p_po</w:t>
      </w:r>
      <w:proofErr w:type="spellEnd"/>
      <w:r w:rsidR="00F4564C">
        <w:rPr>
          <w:sz w:val="22"/>
        </w:rPr>
        <w:t xml:space="preserve">, theta, gamma, </w:t>
      </w:r>
      <w:proofErr w:type="spellStart"/>
      <w:r w:rsidR="00F4564C">
        <w:rPr>
          <w:sz w:val="22"/>
        </w:rPr>
        <w:t>uads</w:t>
      </w:r>
      <w:proofErr w:type="spellEnd"/>
      <w:r w:rsidR="00F4564C">
        <w:rPr>
          <w:sz w:val="22"/>
        </w:rPr>
        <w:t>.</w:t>
      </w:r>
    </w:p>
    <w:sectPr w:rsidR="004E4A4E" w:rsidSect="00321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37.85pt;height:1010.25pt;visibility:visible;mso-wrap-style:square" o:bullet="t">
        <v:imagedata r:id="rId1" o:title=""/>
      </v:shape>
    </w:pict>
  </w:numPicBullet>
  <w:abstractNum w:abstractNumId="0" w15:restartNumberingAfterBreak="0">
    <w:nsid w:val="71871AF0"/>
    <w:multiLevelType w:val="hybridMultilevel"/>
    <w:tmpl w:val="79621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EF"/>
    <w:rsid w:val="00321349"/>
    <w:rsid w:val="004278EF"/>
    <w:rsid w:val="00497BC8"/>
    <w:rsid w:val="004E4A4E"/>
    <w:rsid w:val="006577DB"/>
    <w:rsid w:val="007C7673"/>
    <w:rsid w:val="0088341E"/>
    <w:rsid w:val="00A7684D"/>
    <w:rsid w:val="00B66116"/>
    <w:rsid w:val="00F4564C"/>
    <w:rsid w:val="00F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A853"/>
  <w15:chartTrackingRefBased/>
  <w15:docId w15:val="{9FC3FE62-33F4-BF4F-B324-6E09BC60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2018-08-25T20:56:00Z</dcterms:created>
  <dcterms:modified xsi:type="dcterms:W3CDTF">2018-08-25T22:42:00Z</dcterms:modified>
</cp:coreProperties>
</file>